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D60" w:rsidRPr="004D31BA" w:rsidRDefault="001A3B21">
      <w:pPr>
        <w:pStyle w:val="1"/>
        <w:jc w:val="center"/>
        <w:outlineLvl w:val="0"/>
        <w:rPr>
          <w:rFonts w:eastAsia="Proxima Nova"/>
          <w:b/>
          <w:sz w:val="36"/>
          <w:szCs w:val="36"/>
        </w:rPr>
      </w:pPr>
      <w:r w:rsidRPr="004D31BA">
        <w:rPr>
          <w:rFonts w:eastAsia="Proxima Nova"/>
          <w:b/>
          <w:sz w:val="36"/>
          <w:szCs w:val="36"/>
        </w:rPr>
        <w:t>Техническое задание</w:t>
      </w:r>
    </w:p>
    <w:p w:rsidR="00B50D60" w:rsidRPr="004D31BA" w:rsidRDefault="003348CE" w:rsidP="004D3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неисключительные</w:t>
      </w:r>
      <w:r w:rsidR="001A3B21" w:rsidRPr="004D31BA">
        <w:rPr>
          <w:color w:val="000000"/>
          <w:sz w:val="24"/>
          <w:szCs w:val="24"/>
        </w:rPr>
        <w:t xml:space="preserve"> права использования электронной Базы данных (простая неисключительная лицензия) </w:t>
      </w:r>
      <w:r w:rsidR="001A3B21" w:rsidRPr="004D31BA">
        <w:rPr>
          <w:b/>
          <w:color w:val="333333"/>
          <w:shd w:val="clear" w:color="auto" w:fill="FFFFFF"/>
        </w:rPr>
        <w:t>кадровая справочная </w:t>
      </w:r>
      <w:r w:rsidR="001A3B21" w:rsidRPr="004D31BA">
        <w:rPr>
          <w:b/>
          <w:bCs/>
          <w:color w:val="333333"/>
          <w:shd w:val="clear" w:color="auto" w:fill="FFFFFF"/>
        </w:rPr>
        <w:t>система</w:t>
      </w:r>
      <w:r w:rsidR="001A3B21" w:rsidRPr="004D31BA">
        <w:rPr>
          <w:b/>
          <w:color w:val="333333"/>
          <w:shd w:val="clear" w:color="auto" w:fill="FFFFFF"/>
        </w:rPr>
        <w:t> – Система кадры (ПЛЮС)</w:t>
      </w: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807"/>
        <w:gridCol w:w="7757"/>
        <w:gridCol w:w="206"/>
      </w:tblGrid>
      <w:tr w:rsidR="00B50D60" w:rsidRPr="004D31BA" w:rsidTr="004D31BA">
        <w:trPr>
          <w:trHeight w:val="840"/>
          <w:jc w:val="center"/>
        </w:trPr>
        <w:tc>
          <w:tcPr>
            <w:tcW w:w="2807" w:type="dxa"/>
            <w:shd w:val="clear" w:color="auto" w:fill="auto"/>
          </w:tcPr>
          <w:p w:rsidR="00B50D60" w:rsidRPr="004D31BA" w:rsidRDefault="001A3B21">
            <w:pPr>
              <w:pStyle w:val="1"/>
              <w:widowControl w:val="0"/>
              <w:rPr>
                <w:rFonts w:eastAsia="Proxima Nova"/>
                <w:b/>
                <w:sz w:val="24"/>
                <w:szCs w:val="24"/>
              </w:rPr>
            </w:pPr>
            <w:r w:rsidRPr="004D31BA">
              <w:rPr>
                <w:rFonts w:eastAsia="Proxima Nova"/>
                <w:b/>
                <w:sz w:val="24"/>
                <w:szCs w:val="24"/>
              </w:rPr>
              <w:t>1. Наименование предмета закупки</w:t>
            </w:r>
          </w:p>
        </w:tc>
        <w:tc>
          <w:tcPr>
            <w:tcW w:w="7963" w:type="dxa"/>
            <w:gridSpan w:val="2"/>
            <w:shd w:val="clear" w:color="auto" w:fill="auto"/>
          </w:tcPr>
          <w:p w:rsidR="00B50D60" w:rsidRPr="004D31BA" w:rsidRDefault="003348CE">
            <w:pPr>
              <w:spacing w:after="120"/>
              <w:ind w:righ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неисключительные</w:t>
            </w:r>
            <w:r w:rsidR="001A3B21" w:rsidRPr="004D31BA">
              <w:rPr>
                <w:sz w:val="24"/>
                <w:szCs w:val="24"/>
              </w:rPr>
              <w:t xml:space="preserve"> права использования электронной Базы данных (простая неисключительная лицензия), содержащей методические и справочные материалы, электронные журналы и книги, нормативно-правовые документы по основным направлениям деятельности специалистов кадровой службы коммерческой организации, необходимые для принятия квалифицированных решений по тематике кадрового учета, трудовых отношений и работы с персоналом.</w:t>
            </w:r>
          </w:p>
          <w:p w:rsidR="00B50D60" w:rsidRPr="004D31BA" w:rsidRDefault="001A3B21">
            <w:pPr>
              <w:spacing w:after="120"/>
              <w:ind w:right="180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>База данных должна отвечать на запросы по правилам кадрового учета, документооборота и применения трудового законодательства в коммерческих организациях в соответствии с изменениями и новациями в законодательстве, раскрытию общих правил и отдельных ситуаций по вопросам кадрового учета и работы с персоналом в коммерческих организациях.</w:t>
            </w:r>
          </w:p>
          <w:p w:rsidR="00B50D60" w:rsidRPr="004D31BA" w:rsidRDefault="00B50D60">
            <w:pPr>
              <w:spacing w:after="120"/>
              <w:ind w:right="180"/>
              <w:rPr>
                <w:sz w:val="24"/>
                <w:szCs w:val="24"/>
              </w:rPr>
            </w:pPr>
          </w:p>
          <w:p w:rsidR="00B50D60" w:rsidRPr="00476B38" w:rsidRDefault="001A3B21">
            <w:pPr>
              <w:spacing w:after="120"/>
              <w:ind w:right="180"/>
              <w:rPr>
                <w:sz w:val="24"/>
                <w:szCs w:val="24"/>
              </w:rPr>
            </w:pPr>
            <w:bookmarkStart w:id="0" w:name="_GoBack"/>
            <w:bookmarkEnd w:id="0"/>
            <w:r w:rsidRPr="00476B38">
              <w:rPr>
                <w:sz w:val="24"/>
                <w:szCs w:val="24"/>
              </w:rPr>
              <w:t>Планируемое количество пользователей:</w:t>
            </w:r>
            <w:r w:rsidR="0016516C" w:rsidRPr="00476B38">
              <w:rPr>
                <w:b/>
                <w:bCs/>
                <w:sz w:val="24"/>
                <w:szCs w:val="24"/>
              </w:rPr>
              <w:t xml:space="preserve"> до 1</w:t>
            </w:r>
            <w:r w:rsidR="006409D8" w:rsidRPr="00476B38">
              <w:rPr>
                <w:b/>
                <w:bCs/>
                <w:sz w:val="24"/>
                <w:szCs w:val="24"/>
              </w:rPr>
              <w:t>0</w:t>
            </w:r>
            <w:r w:rsidR="0078560C" w:rsidRPr="00476B38">
              <w:rPr>
                <w:b/>
                <w:bCs/>
                <w:sz w:val="24"/>
                <w:szCs w:val="24"/>
              </w:rPr>
              <w:t xml:space="preserve"> пользователей</w:t>
            </w:r>
            <w:r w:rsidRPr="00476B38">
              <w:rPr>
                <w:b/>
                <w:bCs/>
                <w:sz w:val="24"/>
                <w:szCs w:val="24"/>
              </w:rPr>
              <w:t xml:space="preserve">. </w:t>
            </w:r>
          </w:p>
          <w:p w:rsidR="00B50D60" w:rsidRPr="00064B0E" w:rsidRDefault="001A3B21">
            <w:pPr>
              <w:spacing w:after="120"/>
              <w:ind w:right="180"/>
              <w:rPr>
                <w:b/>
                <w:sz w:val="24"/>
                <w:szCs w:val="24"/>
              </w:rPr>
            </w:pPr>
            <w:r w:rsidRPr="00476B38">
              <w:rPr>
                <w:sz w:val="24"/>
                <w:szCs w:val="24"/>
              </w:rPr>
              <w:t xml:space="preserve">Срок предоставления права использования электронной базы данных: </w:t>
            </w:r>
            <w:r w:rsidR="00064B0E" w:rsidRPr="00476B38">
              <w:rPr>
                <w:b/>
                <w:sz w:val="24"/>
                <w:szCs w:val="24"/>
              </w:rPr>
              <w:t>7 (семь) рабочих с даты вступления договора в силу</w:t>
            </w:r>
            <w:r w:rsidRPr="00476B38">
              <w:rPr>
                <w:sz w:val="24"/>
                <w:szCs w:val="24"/>
              </w:rPr>
              <w:t>.</w:t>
            </w:r>
          </w:p>
          <w:p w:rsidR="00B50D60" w:rsidRPr="004D31BA" w:rsidRDefault="001A3B21">
            <w:pPr>
              <w:pStyle w:val="1"/>
              <w:widowControl w:val="0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 xml:space="preserve">Срок действия права использования электронной базы данных </w:t>
            </w:r>
            <w:bookmarkStart w:id="1" w:name="PRODUCTDURATION"/>
            <w:r w:rsidR="004B49E8">
              <w:rPr>
                <w:b/>
                <w:bCs/>
                <w:sz w:val="24"/>
                <w:szCs w:val="24"/>
              </w:rPr>
              <w:t>18</w:t>
            </w:r>
            <w:r w:rsidRPr="004D31BA">
              <w:rPr>
                <w:sz w:val="24"/>
                <w:szCs w:val="24"/>
              </w:rPr>
              <w:t xml:space="preserve"> </w:t>
            </w:r>
            <w:bookmarkEnd w:id="1"/>
            <w:r w:rsidRPr="004D31BA">
              <w:rPr>
                <w:sz w:val="24"/>
                <w:szCs w:val="24"/>
              </w:rPr>
              <w:t>месяцев</w:t>
            </w:r>
          </w:p>
        </w:tc>
      </w:tr>
      <w:tr w:rsidR="00B50D60" w:rsidRPr="004D31BA" w:rsidTr="004D31BA">
        <w:trPr>
          <w:jc w:val="center"/>
        </w:trPr>
        <w:tc>
          <w:tcPr>
            <w:tcW w:w="2807" w:type="dxa"/>
            <w:shd w:val="clear" w:color="auto" w:fill="auto"/>
          </w:tcPr>
          <w:p w:rsidR="00B50D60" w:rsidRPr="004D31BA" w:rsidRDefault="001A3B21">
            <w:pPr>
              <w:pStyle w:val="1"/>
              <w:widowControl w:val="0"/>
              <w:rPr>
                <w:rFonts w:eastAsia="Proxima Nova"/>
                <w:b/>
                <w:sz w:val="24"/>
                <w:szCs w:val="24"/>
              </w:rPr>
            </w:pPr>
            <w:r w:rsidRPr="004D31BA">
              <w:rPr>
                <w:rFonts w:eastAsia="Proxima Nova"/>
                <w:b/>
                <w:sz w:val="24"/>
                <w:szCs w:val="24"/>
              </w:rPr>
              <w:t>2. Назначение объекта закупки</w:t>
            </w:r>
          </w:p>
        </w:tc>
        <w:tc>
          <w:tcPr>
            <w:tcW w:w="7963" w:type="dxa"/>
            <w:gridSpan w:val="2"/>
            <w:shd w:val="clear" w:color="auto" w:fill="auto"/>
          </w:tcPr>
          <w:p w:rsidR="00B50D60" w:rsidRPr="004D31BA" w:rsidRDefault="001A3B21">
            <w:pPr>
              <w:spacing w:after="120"/>
              <w:ind w:right="180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>Закупка необходима в качестве источника информации для принятия квалифицированных решений по основным направлениям кадрового учета, трудовых отношений и работы с персоналом.</w:t>
            </w:r>
          </w:p>
          <w:p w:rsidR="00B50D60" w:rsidRPr="004D31BA" w:rsidRDefault="00B50D60">
            <w:pPr>
              <w:pStyle w:val="1"/>
              <w:widowControl w:val="0"/>
              <w:rPr>
                <w:sz w:val="24"/>
                <w:szCs w:val="24"/>
              </w:rPr>
            </w:pPr>
          </w:p>
        </w:tc>
      </w:tr>
      <w:tr w:rsidR="00B50D60" w:rsidRPr="004D31BA" w:rsidTr="004D31BA">
        <w:trPr>
          <w:jc w:val="center"/>
        </w:trPr>
        <w:tc>
          <w:tcPr>
            <w:tcW w:w="2807" w:type="dxa"/>
            <w:shd w:val="clear" w:color="auto" w:fill="auto"/>
          </w:tcPr>
          <w:p w:rsidR="00B50D60" w:rsidRPr="004D31BA" w:rsidRDefault="001A3B21">
            <w:pPr>
              <w:pStyle w:val="1"/>
              <w:widowControl w:val="0"/>
              <w:rPr>
                <w:rFonts w:eastAsia="Proxima Nova"/>
                <w:b/>
                <w:sz w:val="24"/>
                <w:szCs w:val="24"/>
              </w:rPr>
            </w:pPr>
            <w:r w:rsidRPr="004D31BA">
              <w:rPr>
                <w:rFonts w:eastAsia="Proxima Nova"/>
                <w:b/>
                <w:sz w:val="24"/>
                <w:szCs w:val="24"/>
              </w:rPr>
              <w:t>3. Состав объекта закупки</w:t>
            </w:r>
          </w:p>
        </w:tc>
        <w:tc>
          <w:tcPr>
            <w:tcW w:w="7963" w:type="dxa"/>
            <w:gridSpan w:val="2"/>
            <w:shd w:val="clear" w:color="auto" w:fill="auto"/>
          </w:tcPr>
          <w:p w:rsidR="00B50D60" w:rsidRPr="004D31BA" w:rsidRDefault="001A3B21">
            <w:pPr>
              <w:ind w:right="141" w:firstLine="851"/>
              <w:jc w:val="both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База данных должна содержать: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spacing w:beforeAutospacing="1"/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разъяснения экспертов по вопросам применения трудового законодательства и кадрового делопроизводства, методические материалы по вопросам кадрового учета и работы с персоналом;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практические примеры по решению самых актуальных вопросов ежедневной деятельности специалистов кадровой службы</w:t>
            </w:r>
            <w:r w:rsidRPr="004D31BA">
              <w:rPr>
                <w:bCs/>
                <w:color w:val="000000" w:themeColor="text1"/>
                <w:kern w:val="2"/>
              </w:rPr>
              <w:t>;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color w:val="000000" w:themeColor="text1"/>
                <w:kern w:val="2"/>
              </w:rPr>
            </w:pPr>
            <w:r w:rsidRPr="004D31BA">
              <w:rPr>
                <w:bCs/>
                <w:kern w:val="2"/>
              </w:rPr>
              <w:t xml:space="preserve">ответы на вопросы специалистов кадровой службы </w:t>
            </w:r>
            <w:r w:rsidRPr="004D31BA">
              <w:rPr>
                <w:bCs/>
                <w:color w:val="000000" w:themeColor="text1"/>
                <w:kern w:val="2"/>
              </w:rPr>
              <w:t>органов власти;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нормативные документы, регламентирующие деятельность специалистов кадровой службы коммерческой организации с учетом региональной специфики; 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анонсы онлайн-семинаров на актуальные темы по кадровой работе, а также записи уже</w:t>
            </w:r>
            <w:r w:rsidRPr="004D31BA">
              <w:t xml:space="preserve"> проведенных мероприятий;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color w:val="000000" w:themeColor="text1"/>
                <w:kern w:val="2"/>
              </w:rPr>
            </w:pPr>
            <w:r w:rsidRPr="004D31BA">
              <w:rPr>
                <w:bCs/>
                <w:kern w:val="2"/>
              </w:rPr>
              <w:t>доступ к электронным версиям книг и ежемесячным специализированным журналам для специалистов кадровых служб коммерческих организаций</w:t>
            </w:r>
            <w:r w:rsidRPr="004D31BA">
              <w:rPr>
                <w:bCs/>
                <w:color w:val="000000" w:themeColor="text1"/>
                <w:kern w:val="2"/>
              </w:rPr>
              <w:t xml:space="preserve">; 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proofErr w:type="spellStart"/>
            <w:r w:rsidRPr="004D31BA">
              <w:rPr>
                <w:bCs/>
                <w:kern w:val="2"/>
              </w:rPr>
              <w:t>видеосеминары</w:t>
            </w:r>
            <w:proofErr w:type="spellEnd"/>
            <w:r w:rsidRPr="004D31BA">
              <w:rPr>
                <w:bCs/>
                <w:kern w:val="2"/>
              </w:rPr>
              <w:t xml:space="preserve"> на актуальные темы для специалистов кадровых служб коммерческих организаций. Количество </w:t>
            </w:r>
            <w:proofErr w:type="spellStart"/>
            <w:r w:rsidRPr="004D31BA">
              <w:rPr>
                <w:bCs/>
                <w:kern w:val="2"/>
              </w:rPr>
              <w:t>видеосеминаров</w:t>
            </w:r>
            <w:proofErr w:type="spellEnd"/>
            <w:r w:rsidRPr="004D31BA">
              <w:rPr>
                <w:bCs/>
                <w:kern w:val="2"/>
              </w:rPr>
              <w:t xml:space="preserve"> должно составлять не менее двух в месяц в течение всего срока использования базы данных; 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outlineLvl w:val="0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подборку необходимых специалистам кадровой службы в работе форм документов с образцами заполнения и комментариями – не менее 7000 форм; 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lastRenderedPageBreak/>
              <w:t>ежедневно обновляемую нормативно-правовую базу; информацию о курсах валют, производственном календаре;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доступ к электронным сервисам, предоставляющим специалистам Заказчика возможность обучения;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spacing w:afterAutospacing="1"/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судебную практику по актуальным вопросам деятельности специалистов кадровой службы коммерческой организации.</w:t>
            </w:r>
          </w:p>
          <w:p w:rsidR="001702C9" w:rsidRPr="004D31BA" w:rsidRDefault="001702C9">
            <w:pPr>
              <w:pStyle w:val="ab"/>
              <w:numPr>
                <w:ilvl w:val="0"/>
                <w:numId w:val="1"/>
              </w:numPr>
              <w:spacing w:afterAutospacing="1"/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базу знаний, которая содержит образцы документов для отдела бухгалтерии, юридического отдела, службы охраны труда, производственного отдела и отдела продаж.</w:t>
            </w:r>
          </w:p>
          <w:p w:rsidR="00B50D60" w:rsidRPr="004D31BA" w:rsidRDefault="00B50D60">
            <w:pPr>
              <w:pStyle w:val="ad"/>
              <w:rPr>
                <w:sz w:val="24"/>
                <w:szCs w:val="24"/>
              </w:rPr>
            </w:pPr>
          </w:p>
          <w:p w:rsidR="00B50D60" w:rsidRPr="004D31BA" w:rsidRDefault="001A3B21">
            <w:pPr>
              <w:ind w:left="141" w:right="141" w:firstLine="851"/>
              <w:jc w:val="both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Консультационные материалы и нормативные документы, включенные в базу данных, должны соответствовать нормам действующего законодательства, то есть актуализироваться по мере изменения норм права.</w:t>
            </w:r>
          </w:p>
          <w:p w:rsidR="00B50D60" w:rsidRPr="004D31BA" w:rsidRDefault="00B50D60">
            <w:pPr>
              <w:ind w:left="141" w:right="141" w:firstLine="851"/>
              <w:jc w:val="both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ind w:right="141" w:firstLine="992"/>
              <w:jc w:val="both"/>
              <w:rPr>
                <w:bCs/>
                <w:kern w:val="2"/>
                <w:sz w:val="24"/>
                <w:szCs w:val="24"/>
                <w:lang w:val="en-US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База данных должна предусматривать: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возможность сохранения найденных документов</w:t>
            </w:r>
            <w:r w:rsidRPr="004D31BA">
              <w:rPr>
                <w:bCs/>
                <w:kern w:val="2"/>
              </w:rPr>
              <w:br/>
              <w:t>в определенном месте;</w:t>
            </w:r>
          </w:p>
          <w:p w:rsidR="00B50D60" w:rsidRPr="004D31BA" w:rsidRDefault="00B50D60">
            <w:pPr>
              <w:pStyle w:val="ab"/>
              <w:ind w:left="1069" w:right="141"/>
              <w:jc w:val="both"/>
              <w:rPr>
                <w:bCs/>
                <w:kern w:val="2"/>
              </w:rPr>
            </w:pPr>
          </w:p>
          <w:p w:rsidR="00B50D60" w:rsidRPr="004D31BA" w:rsidRDefault="001A3B21">
            <w:pPr>
              <w:ind w:right="141" w:firstLine="992"/>
              <w:jc w:val="both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База данных должна обеспечивать: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возможность работы с большим количеством различной информации (документы, рубрики, новости и др.) на одном экране посредством функции вкладок;</w:t>
            </w: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возможность сохранения поискового запроса для дальнейшего многократного использования.</w:t>
            </w:r>
          </w:p>
          <w:p w:rsidR="00B50D60" w:rsidRPr="004D31BA" w:rsidRDefault="00B50D60">
            <w:pPr>
              <w:pStyle w:val="ad"/>
              <w:rPr>
                <w:sz w:val="24"/>
                <w:szCs w:val="24"/>
              </w:rPr>
            </w:pPr>
          </w:p>
          <w:p w:rsidR="00B50D60" w:rsidRPr="004D31BA" w:rsidRDefault="001A3B21">
            <w:pPr>
              <w:ind w:left="141" w:right="141" w:firstLine="851"/>
              <w:jc w:val="both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Материалы базы данных должны быть структурированы по следующим рубрикам: </w:t>
            </w:r>
          </w:p>
          <w:p w:rsidR="00B50D60" w:rsidRPr="004D31BA" w:rsidRDefault="00B50D60">
            <w:pPr>
              <w:pStyle w:val="ab"/>
              <w:ind w:left="720"/>
              <w:jc w:val="both"/>
              <w:rPr>
                <w:bCs/>
                <w:kern w:val="2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Ответы</w:t>
            </w:r>
          </w:p>
          <w:p w:rsidR="00B50D60" w:rsidRPr="004D31BA" w:rsidRDefault="001A3B21">
            <w:pPr>
              <w:pStyle w:val="ab"/>
              <w:ind w:left="1069"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- Новое в работе</w:t>
            </w:r>
          </w:p>
          <w:p w:rsidR="00B50D60" w:rsidRPr="004D31BA" w:rsidRDefault="001A3B21">
            <w:pPr>
              <w:pStyle w:val="ab"/>
              <w:ind w:left="1069"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- Главное за неделю</w:t>
            </w:r>
          </w:p>
          <w:p w:rsidR="00B50D60" w:rsidRPr="004D31BA" w:rsidRDefault="001A3B21">
            <w:pPr>
              <w:pStyle w:val="ab"/>
              <w:ind w:left="1069"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- Популярное</w:t>
            </w:r>
          </w:p>
          <w:p w:rsidR="00B50D60" w:rsidRPr="004D31BA" w:rsidRDefault="001A3B21">
            <w:pPr>
              <w:pStyle w:val="ab"/>
              <w:ind w:left="1069" w:right="141"/>
              <w:jc w:val="both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- Материалы, которые помогут в работе</w:t>
            </w:r>
          </w:p>
          <w:p w:rsidR="00B50D60" w:rsidRPr="004D31BA" w:rsidRDefault="00B50D60">
            <w:pPr>
              <w:pStyle w:val="ab"/>
              <w:ind w:left="720" w:right="141"/>
              <w:jc w:val="both"/>
              <w:rPr>
                <w:bCs/>
                <w:kern w:val="2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Правовая база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Главное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Документ месяца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Документы по темам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Последние обновления         </w:t>
            </w:r>
          </w:p>
          <w:p w:rsidR="00B50D60" w:rsidRPr="004D31BA" w:rsidRDefault="00B50D60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Формы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Популярное сейчас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Образец с комментариями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Пакеты документов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Новые формы</w:t>
            </w:r>
          </w:p>
          <w:p w:rsidR="00B50D60" w:rsidRPr="004D31BA" w:rsidRDefault="00B50D60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Справочник</w:t>
            </w:r>
          </w:p>
          <w:p w:rsidR="00B50D60" w:rsidRPr="004D31BA" w:rsidRDefault="001A3B21">
            <w:pPr>
              <w:pStyle w:val="ab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- Популярное</w:t>
            </w:r>
          </w:p>
          <w:p w:rsidR="00B50D60" w:rsidRPr="004D31BA" w:rsidRDefault="001A3B21">
            <w:pPr>
              <w:pStyle w:val="ab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- Новое в справочниках</w:t>
            </w:r>
          </w:p>
          <w:p w:rsidR="00B50D60" w:rsidRPr="004D31BA" w:rsidRDefault="00B50D60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Журналы и книги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lastRenderedPageBreak/>
              <w:t xml:space="preserve">    - Новые поступления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Система Кадры рекомендует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Журналы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Книги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Статьи по темам</w:t>
            </w:r>
          </w:p>
          <w:p w:rsidR="00B50D60" w:rsidRPr="004D31BA" w:rsidRDefault="00B50D60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Видео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Новые видео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Система Кадры рекомендует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Рабочее время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Оплата труда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Увольнение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Охрана труда</w:t>
            </w:r>
          </w:p>
          <w:p w:rsidR="00B50D60" w:rsidRPr="004D31BA" w:rsidRDefault="00B50D60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Сервисы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Расчетчики</w:t>
            </w:r>
          </w:p>
          <w:p w:rsidR="00B50D60" w:rsidRPr="004D31BA" w:rsidRDefault="001A3B21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Мастера </w:t>
            </w:r>
          </w:p>
          <w:p w:rsidR="0078560C" w:rsidRPr="004D31BA" w:rsidRDefault="0078560C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</w:t>
            </w:r>
            <w:r w:rsidR="002E73CD" w:rsidRPr="004D31BA">
              <w:rPr>
                <w:bCs/>
                <w:kern w:val="2"/>
                <w:sz w:val="24"/>
                <w:szCs w:val="24"/>
              </w:rPr>
              <w:t>Оценка</w:t>
            </w:r>
            <w:r w:rsidRPr="004D31BA">
              <w:rPr>
                <w:bCs/>
                <w:kern w:val="2"/>
                <w:sz w:val="24"/>
                <w:szCs w:val="24"/>
              </w:rPr>
              <w:t xml:space="preserve"> документов</w:t>
            </w:r>
          </w:p>
          <w:p w:rsidR="001702C9" w:rsidRPr="004D31BA" w:rsidRDefault="001702C9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База знаний</w:t>
            </w:r>
          </w:p>
          <w:p w:rsidR="0078560C" w:rsidRPr="004D31BA" w:rsidRDefault="001A3B21" w:rsidP="0078560C">
            <w:pPr>
              <w:ind w:right="141" w:firstLine="85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    - Популярное</w:t>
            </w:r>
          </w:p>
          <w:p w:rsidR="00B50D60" w:rsidRPr="004D31BA" w:rsidRDefault="00B50D60">
            <w:pPr>
              <w:pStyle w:val="ad"/>
              <w:rPr>
                <w:sz w:val="24"/>
                <w:szCs w:val="24"/>
              </w:rPr>
            </w:pPr>
          </w:p>
        </w:tc>
      </w:tr>
      <w:tr w:rsidR="00B50D60" w:rsidRPr="004D31BA" w:rsidTr="004D31BA">
        <w:trPr>
          <w:jc w:val="center"/>
        </w:trPr>
        <w:tc>
          <w:tcPr>
            <w:tcW w:w="2807" w:type="dxa"/>
            <w:shd w:val="clear" w:color="auto" w:fill="auto"/>
          </w:tcPr>
          <w:p w:rsidR="00B50D60" w:rsidRPr="004D31BA" w:rsidRDefault="001A3B21">
            <w:pPr>
              <w:pStyle w:val="1"/>
              <w:widowControl w:val="0"/>
              <w:rPr>
                <w:rFonts w:eastAsia="Proxima Nova"/>
                <w:sz w:val="24"/>
                <w:szCs w:val="24"/>
              </w:rPr>
            </w:pPr>
            <w:r w:rsidRPr="004D31BA">
              <w:rPr>
                <w:rFonts w:eastAsia="Proxima Nova"/>
                <w:b/>
                <w:sz w:val="24"/>
                <w:szCs w:val="24"/>
              </w:rPr>
              <w:lastRenderedPageBreak/>
              <w:t>4. Функциональные, технические, качественные и эксплуатационные характеристики объекта закупки</w:t>
            </w:r>
          </w:p>
        </w:tc>
        <w:tc>
          <w:tcPr>
            <w:tcW w:w="7963" w:type="dxa"/>
            <w:gridSpan w:val="2"/>
            <w:shd w:val="clear" w:color="auto" w:fill="auto"/>
          </w:tcPr>
          <w:p w:rsidR="00B50D60" w:rsidRPr="004D31BA" w:rsidRDefault="001A3B21">
            <w:pPr>
              <w:jc w:val="both"/>
              <w:rPr>
                <w:b/>
                <w:iCs/>
                <w:sz w:val="24"/>
                <w:szCs w:val="24"/>
              </w:rPr>
            </w:pPr>
            <w:r w:rsidRPr="004D31BA">
              <w:rPr>
                <w:b/>
                <w:iCs/>
                <w:sz w:val="24"/>
                <w:szCs w:val="24"/>
              </w:rPr>
              <w:t>Общие требования:</w:t>
            </w:r>
          </w:p>
          <w:p w:rsidR="00B50D60" w:rsidRPr="004D31BA" w:rsidRDefault="00B50D60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B50D60" w:rsidRPr="004D31BA" w:rsidRDefault="001A3B2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 xml:space="preserve">– должна быть обеспечена возможность актуализации информации, содержащейся в экземпляре онлайн-версии Системы с использованием телекоммуникаций ежедневно, кроме выходных и праздничных дней </w:t>
            </w:r>
          </w:p>
          <w:p w:rsidR="00B50D60" w:rsidRPr="004D31BA" w:rsidRDefault="001A3B2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 xml:space="preserve"> должна быть обеспечена </w:t>
            </w:r>
            <w:proofErr w:type="gramStart"/>
            <w:r w:rsidRPr="004D31BA">
              <w:rPr>
                <w:sz w:val="24"/>
                <w:szCs w:val="24"/>
              </w:rPr>
              <w:t>возможность  публикации</w:t>
            </w:r>
            <w:proofErr w:type="gramEnd"/>
            <w:r w:rsidRPr="004D31BA">
              <w:rPr>
                <w:sz w:val="24"/>
                <w:szCs w:val="24"/>
              </w:rPr>
              <w:t xml:space="preserve"> обзоры изменений, проектов документов, новых нормативных документов;</w:t>
            </w:r>
          </w:p>
          <w:p w:rsidR="00B50D60" w:rsidRPr="004D31BA" w:rsidRDefault="001A3B2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>–  должна быть обеспечена возможность обучение клиента работе в Системе;</w:t>
            </w:r>
          </w:p>
          <w:p w:rsidR="00B50D60" w:rsidRPr="004D31BA" w:rsidRDefault="001A3B21">
            <w:pPr>
              <w:jc w:val="both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>– должна быть обеспечена возможность работы с базой данных онлайн-версии посредством интернет-браузера (интернет-браузеров) с использованием логина и пароля с любой точки доступа в сеть Интернет;</w:t>
            </w:r>
          </w:p>
          <w:p w:rsidR="00B50D60" w:rsidRPr="004D31BA" w:rsidRDefault="001A3B2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 xml:space="preserve">– должна быть обеспечена возможность консультаций по работе с Системой по телефону, путем обращения по электронной почте, в техническую службу </w:t>
            </w:r>
            <w:proofErr w:type="gramStart"/>
            <w:r w:rsidRPr="004D31BA">
              <w:rPr>
                <w:sz w:val="24"/>
                <w:szCs w:val="24"/>
              </w:rPr>
              <w:t>или  онлайн</w:t>
            </w:r>
            <w:proofErr w:type="gramEnd"/>
            <w:r w:rsidRPr="004D31BA">
              <w:rPr>
                <w:sz w:val="24"/>
                <w:szCs w:val="24"/>
              </w:rPr>
              <w:t xml:space="preserve">-поддержку; </w:t>
            </w:r>
          </w:p>
          <w:p w:rsidR="00B50D60" w:rsidRPr="004D31BA" w:rsidRDefault="001A3B2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4D31BA">
              <w:rPr>
                <w:sz w:val="24"/>
                <w:szCs w:val="24"/>
              </w:rPr>
              <w:t>– должна быть обеспечена возможность обращения в техническую службу круглосуточно;</w:t>
            </w:r>
          </w:p>
          <w:p w:rsidR="00B50D60" w:rsidRPr="004D31BA" w:rsidRDefault="00B50D60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</w:p>
          <w:p w:rsidR="00B50D60" w:rsidRPr="004D31BA" w:rsidRDefault="001A3B2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 w:right="141" w:firstLine="567"/>
              <w:jc w:val="left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4D31BA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Доступ к ежемесячным специализированным журналам должен предоставляться в виде электронных версий печатных изданий, зарегистрированных в качестве средств массовой информации в установленном законодательством порядке, в количестве не менее 9 (девяти) штук. </w:t>
            </w:r>
          </w:p>
          <w:p w:rsidR="00B50D60" w:rsidRPr="004D31BA" w:rsidRDefault="001A3B2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 w:right="141" w:firstLine="567"/>
              <w:jc w:val="left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4D31BA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Журналы должны быть доступны не позднее следующего дня после выхода печатной версии соответствующего издания.</w:t>
            </w:r>
          </w:p>
          <w:p w:rsidR="00B50D60" w:rsidRPr="004D31BA" w:rsidRDefault="001A3B2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 w:right="141" w:firstLine="567"/>
              <w:jc w:val="left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4D31BA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Электронные версии журналов должны обладать функцией пролистывания страниц журналов и возможностью распечатать журнал целиком путем нажатия одной иконки в интерфейсе справочной системы.</w:t>
            </w:r>
          </w:p>
          <w:p w:rsidR="00B50D60" w:rsidRPr="004D31BA" w:rsidRDefault="001A3B2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 w:right="141" w:firstLine="567"/>
              <w:jc w:val="left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4D31BA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Объем и содержание электронных версий должны полностью соответствовать объему и содержанию печатных версий соответствующих изданий.</w:t>
            </w:r>
          </w:p>
          <w:p w:rsidR="00B50D60" w:rsidRPr="004D31BA" w:rsidRDefault="001A3B21">
            <w:pPr>
              <w:spacing w:beforeAutospacing="1" w:afterAutospacing="1"/>
              <w:ind w:left="141" w:right="141" w:firstLine="709"/>
              <w:outlineLvl w:val="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lastRenderedPageBreak/>
              <w:t xml:space="preserve">Пользователям базы данных должна предоставляться оперативная экспертная поддержка в следующих форматах: </w:t>
            </w:r>
          </w:p>
          <w:p w:rsidR="00B50D60" w:rsidRPr="004D31BA" w:rsidRDefault="001A3B21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1. Онлайн-помощник с возможностью получения консультаций непосредственно от сотрудников разработчика базы данных.</w:t>
            </w:r>
          </w:p>
          <w:p w:rsidR="00B50D60" w:rsidRPr="004D31BA" w:rsidRDefault="001A3B21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Доступ к онлайн-помощнику должен предоставляться в рабочие дни – круглосуточно по будням, в выходные дни – суббота и воскресенье онлайн-помощник не работает.</w:t>
            </w:r>
          </w:p>
          <w:p w:rsidR="00B50D60" w:rsidRPr="004D31BA" w:rsidRDefault="001A3B21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Время ожидания ответа должно составлять не более 15 минут.</w:t>
            </w:r>
          </w:p>
          <w:p w:rsidR="00B50D60" w:rsidRPr="004D31BA" w:rsidRDefault="001A3B21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Количество вопросов – неограниченно в течение срока использования базы данных</w:t>
            </w:r>
          </w:p>
          <w:p w:rsidR="00B50D60" w:rsidRPr="004D31BA" w:rsidRDefault="00B50D60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2. Письменные ответы персональных экспертов – экспертная поддержка в области кадрового делопроизводства и трудового законодательства. </w:t>
            </w:r>
          </w:p>
          <w:p w:rsidR="00B50D60" w:rsidRPr="004D31BA" w:rsidRDefault="001A3B21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Доступ к сервису должен предоставляться круглосуточно.</w:t>
            </w:r>
          </w:p>
          <w:p w:rsidR="00B50D60" w:rsidRPr="004D31BA" w:rsidRDefault="001A3B21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Срок ответа – не позднее 24 часов (в рабочие дни) с момента отправки вопроса через специальную форму, представляющую собой диалоговое окно в составе </w:t>
            </w:r>
            <w:r w:rsidRPr="004D31BA">
              <w:rPr>
                <w:bCs/>
                <w:color w:val="000000" w:themeColor="text1"/>
                <w:kern w:val="2"/>
                <w:sz w:val="24"/>
                <w:szCs w:val="24"/>
              </w:rPr>
              <w:t>Б</w:t>
            </w:r>
            <w:r w:rsidRPr="004D31BA">
              <w:rPr>
                <w:bCs/>
                <w:kern w:val="2"/>
                <w:sz w:val="24"/>
                <w:szCs w:val="24"/>
              </w:rPr>
              <w:t>азы данных.</w:t>
            </w:r>
          </w:p>
          <w:p w:rsidR="00B50D60" w:rsidRPr="004D31BA" w:rsidRDefault="001A3B21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Количество вопросов – неограниченно в течение срока использования базы данных. Завести письменный вопрос можно через онлайн-помощника.</w:t>
            </w:r>
          </w:p>
          <w:p w:rsidR="00B50D60" w:rsidRPr="004D31BA" w:rsidRDefault="00B50D60">
            <w:pPr>
              <w:ind w:left="142" w:right="141" w:firstLine="567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ind w:right="141" w:firstLine="708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Пользователи </w:t>
            </w:r>
            <w:r w:rsidRPr="004D31BA">
              <w:rPr>
                <w:bCs/>
                <w:color w:val="000000" w:themeColor="text1"/>
                <w:kern w:val="2"/>
                <w:sz w:val="24"/>
                <w:szCs w:val="24"/>
              </w:rPr>
              <w:t>ба</w:t>
            </w:r>
            <w:r w:rsidRPr="004D31BA">
              <w:rPr>
                <w:bCs/>
                <w:kern w:val="2"/>
                <w:sz w:val="24"/>
                <w:szCs w:val="24"/>
              </w:rPr>
              <w:t>зы данных должны иметь возможность использования следующих сервисов:</w:t>
            </w:r>
          </w:p>
          <w:p w:rsidR="00B50D60" w:rsidRPr="004D31BA" w:rsidRDefault="00B50D60">
            <w:pPr>
              <w:ind w:right="141" w:firstLine="708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ind w:right="141"/>
              <w:outlineLvl w:val="0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Расчетчики:</w:t>
            </w:r>
          </w:p>
          <w:p w:rsidR="00B50D60" w:rsidRPr="004D31BA" w:rsidRDefault="001A3B21">
            <w:pPr>
              <w:pStyle w:val="ab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Страховой стаж сотрудника</w:t>
            </w:r>
          </w:p>
          <w:p w:rsidR="00B50D60" w:rsidRPr="004D31BA" w:rsidRDefault="001A3B21">
            <w:pPr>
              <w:pStyle w:val="ab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Рабочие годы и остатки отпуска</w:t>
            </w:r>
          </w:p>
          <w:p w:rsidR="00B50D60" w:rsidRPr="004D31BA" w:rsidRDefault="001A3B21">
            <w:pPr>
              <w:pStyle w:val="ab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Календарные дни в периоде</w:t>
            </w:r>
          </w:p>
          <w:p w:rsidR="00B50D60" w:rsidRPr="004D31BA" w:rsidRDefault="001A3B21">
            <w:pPr>
              <w:pStyle w:val="ab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Дата окончания отпуска</w:t>
            </w:r>
          </w:p>
          <w:p w:rsidR="00B50D60" w:rsidRPr="004D31BA" w:rsidRDefault="001A3B21">
            <w:pPr>
              <w:pStyle w:val="ab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Дата увольнения по собственному желанию</w:t>
            </w:r>
          </w:p>
          <w:p w:rsidR="00B50D60" w:rsidRPr="004D31BA" w:rsidRDefault="001A3B21">
            <w:pPr>
              <w:pStyle w:val="ab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Компенсация за задержку зарплаты</w:t>
            </w:r>
          </w:p>
          <w:p w:rsidR="00B50D60" w:rsidRPr="004D31BA" w:rsidRDefault="001A3B21">
            <w:pPr>
              <w:pStyle w:val="ab"/>
              <w:spacing w:line="333" w:lineRule="atLeast"/>
              <w:ind w:left="720" w:right="141" w:firstLine="414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Дата предупреждения об увольнении</w:t>
            </w:r>
          </w:p>
          <w:p w:rsidR="00B50D60" w:rsidRPr="004D31BA" w:rsidRDefault="00B50D60">
            <w:pPr>
              <w:spacing w:line="333" w:lineRule="atLeast"/>
              <w:ind w:right="141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pStyle w:val="ab"/>
              <w:numPr>
                <w:ilvl w:val="0"/>
                <w:numId w:val="1"/>
              </w:numPr>
              <w:spacing w:line="333" w:lineRule="atLeast"/>
              <w:ind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>Мастера:</w:t>
            </w:r>
          </w:p>
          <w:p w:rsidR="00B50D60" w:rsidRPr="004D31BA" w:rsidRDefault="001A3B21">
            <w:pPr>
              <w:pStyle w:val="ab"/>
              <w:spacing w:line="333" w:lineRule="atLeast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Прием на работу</w:t>
            </w:r>
          </w:p>
          <w:p w:rsidR="00B50D60" w:rsidRPr="004D31BA" w:rsidRDefault="001A3B21">
            <w:pPr>
              <w:pStyle w:val="ab"/>
              <w:spacing w:line="333" w:lineRule="atLeast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Заполнение трудовой книжки</w:t>
            </w:r>
          </w:p>
          <w:p w:rsidR="00B50D60" w:rsidRPr="004D31BA" w:rsidRDefault="001A3B21">
            <w:pPr>
              <w:pStyle w:val="ab"/>
              <w:spacing w:line="333" w:lineRule="atLeast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Постоянный перевод</w:t>
            </w:r>
          </w:p>
          <w:p w:rsidR="00B50D60" w:rsidRPr="004D31BA" w:rsidRDefault="001A3B21">
            <w:pPr>
              <w:pStyle w:val="ab"/>
              <w:spacing w:line="333" w:lineRule="atLeast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Оформление взыскания</w:t>
            </w:r>
          </w:p>
          <w:p w:rsidR="00B50D60" w:rsidRPr="004D31BA" w:rsidRDefault="001A3B21">
            <w:pPr>
              <w:pStyle w:val="ab"/>
              <w:spacing w:line="333" w:lineRule="atLeast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Оформление совмещения</w:t>
            </w:r>
          </w:p>
          <w:p w:rsidR="00B50D60" w:rsidRPr="004D31BA" w:rsidRDefault="001A3B21">
            <w:pPr>
              <w:pStyle w:val="ab"/>
              <w:spacing w:line="333" w:lineRule="atLeast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Ежегодный отпуск</w:t>
            </w:r>
          </w:p>
          <w:p w:rsidR="00B50D60" w:rsidRPr="004D31BA" w:rsidRDefault="001A3B21">
            <w:pPr>
              <w:pStyle w:val="ab"/>
              <w:spacing w:line="333" w:lineRule="atLeast"/>
              <w:ind w:left="1069" w:right="141"/>
              <w:rPr>
                <w:bCs/>
                <w:kern w:val="2"/>
              </w:rPr>
            </w:pPr>
            <w:r w:rsidRPr="004D31BA">
              <w:rPr>
                <w:bCs/>
                <w:kern w:val="2"/>
              </w:rPr>
              <w:t xml:space="preserve">    - Умный график отпусков</w:t>
            </w:r>
          </w:p>
          <w:p w:rsidR="00B50D60" w:rsidRPr="004D31BA" w:rsidRDefault="00B50D60">
            <w:pPr>
              <w:pStyle w:val="ab"/>
              <w:spacing w:line="333" w:lineRule="atLeast"/>
              <w:ind w:left="1069" w:right="141"/>
              <w:rPr>
                <w:bCs/>
                <w:kern w:val="2"/>
              </w:rPr>
            </w:pPr>
          </w:p>
          <w:p w:rsidR="00B50D60" w:rsidRPr="004D31BA" w:rsidRDefault="001A3B21">
            <w:pPr>
              <w:ind w:left="141" w:right="141"/>
              <w:jc w:val="both"/>
              <w:outlineLvl w:val="0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Пользователям базы данных должен </w:t>
            </w:r>
            <w:proofErr w:type="gramStart"/>
            <w:r w:rsidRPr="004D31BA">
              <w:rPr>
                <w:bCs/>
                <w:kern w:val="2"/>
                <w:sz w:val="24"/>
                <w:szCs w:val="24"/>
              </w:rPr>
              <w:t>предоставляться  комплекс</w:t>
            </w:r>
            <w:proofErr w:type="gramEnd"/>
            <w:r w:rsidRPr="004D31BA">
              <w:rPr>
                <w:bCs/>
                <w:kern w:val="2"/>
                <w:sz w:val="24"/>
                <w:szCs w:val="24"/>
              </w:rPr>
              <w:t xml:space="preserve"> образовательных услуг по программам повышения квалификации и профессиональной переподготовки «Академии Директора по персоналу». </w:t>
            </w:r>
          </w:p>
          <w:p w:rsidR="00B50D60" w:rsidRPr="004D31BA" w:rsidRDefault="001A3B21">
            <w:pPr>
              <w:ind w:left="141" w:right="141"/>
              <w:jc w:val="both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Заказчик может обучить любое необходимое количество сотрудников своей компании по программам, входящим в состав Академии Директора по персоналу.</w:t>
            </w:r>
          </w:p>
          <w:p w:rsidR="00B50D60" w:rsidRPr="004D31BA" w:rsidRDefault="001A3B21">
            <w:pPr>
              <w:ind w:right="141"/>
              <w:jc w:val="both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lastRenderedPageBreak/>
              <w:t xml:space="preserve">  Заказчик может назначить одному слушателю несколько программ.</w:t>
            </w:r>
          </w:p>
          <w:p w:rsidR="00B50D60" w:rsidRPr="004D31BA" w:rsidRDefault="001A3B21">
            <w:pPr>
              <w:ind w:left="141" w:right="141"/>
              <w:jc w:val="both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Форма обучения: заочная, с использованием дистанционных образовательных</w:t>
            </w:r>
          </w:p>
          <w:p w:rsidR="00B50D60" w:rsidRPr="004D31BA" w:rsidRDefault="001A3B21">
            <w:pPr>
              <w:ind w:left="141" w:right="141"/>
              <w:jc w:val="both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технологий. Обучение в группах возможно с 01 числа каждого месяца.</w:t>
            </w:r>
          </w:p>
          <w:p w:rsidR="00B50D60" w:rsidRPr="004D31BA" w:rsidRDefault="00B50D60">
            <w:pPr>
              <w:ind w:left="141" w:right="141"/>
              <w:jc w:val="both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Список программ, которые входят в Академию </w:t>
            </w:r>
          </w:p>
          <w:p w:rsidR="00B50D60" w:rsidRPr="004D31BA" w:rsidRDefault="001A3B21">
            <w:p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для кадровика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Ежегодная аттеста</w:t>
            </w:r>
            <w:r w:rsidR="00894655">
              <w:rPr>
                <w:bCs/>
                <w:kern w:val="2"/>
                <w:sz w:val="24"/>
                <w:szCs w:val="24"/>
              </w:rPr>
              <w:t>ция кадровых специалистов - 20</w:t>
            </w:r>
            <w:r w:rsidR="00961FCA">
              <w:rPr>
                <w:bCs/>
                <w:kern w:val="2"/>
                <w:sz w:val="24"/>
                <w:szCs w:val="24"/>
              </w:rPr>
              <w:t>26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Руководство отделом кадров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Трудовые споры: бесконфликтное разрешение и победа в суде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Антикризисный кадровик: как сократить затраты на персонал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Аудит кадровых документов и процедур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Электронный кадровый документооборот: внедрение и отчетность онлайн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Иностранные работники: кадровые документы, процедуры и отчеты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Гражданская оборона и чрезвычайные ситуации: организация и проверки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Отпуска ежегодные и дополнительные: как назначить и отменить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Прием на работу: документы соискателей и трудовой договор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Рабочее время и ФОТ: кадровые решения для экономии ресурсов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Увольнение: безопасное оформление процедуры и защита компании в суде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Отдел кадров: формирование и управление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Отчетность в кадровой службе: куда, в какие сроки и по каким формам сдавать</w:t>
            </w:r>
          </w:p>
          <w:p w:rsidR="0078560C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Работа с персональными данными: практикум для кадрового специалиста</w:t>
            </w:r>
          </w:p>
          <w:p w:rsidR="00725938" w:rsidRPr="004D31BA" w:rsidRDefault="0078560C" w:rsidP="0078560C">
            <w:pPr>
              <w:numPr>
                <w:ilvl w:val="0"/>
                <w:numId w:val="2"/>
              </w:num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Проверки отдела кадров: подготовка и работа с результатами</w:t>
            </w:r>
          </w:p>
          <w:p w:rsidR="0078560C" w:rsidRPr="004D31BA" w:rsidRDefault="0078560C">
            <w:p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shd w:val="clear" w:color="auto" w:fill="FFFFFF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 xml:space="preserve">Для </w:t>
            </w:r>
            <w:r w:rsidRPr="004D31BA">
              <w:rPr>
                <w:bCs/>
                <w:kern w:val="2"/>
                <w:sz w:val="24"/>
                <w:szCs w:val="24"/>
                <w:lang w:val="en-US"/>
              </w:rPr>
              <w:t>HR</w:t>
            </w:r>
            <w:r w:rsidRPr="004D31BA">
              <w:rPr>
                <w:bCs/>
                <w:kern w:val="2"/>
                <w:sz w:val="24"/>
                <w:szCs w:val="24"/>
              </w:rPr>
              <w:t>-специалиста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Ключевые функции, роли и KPI современного HR в компании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Сбор, анализ и инструменты визуализации HR-данных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proofErr w:type="spellStart"/>
            <w:r w:rsidRPr="004D31BA">
              <w:rPr>
                <w:bCs/>
                <w:kern w:val="2"/>
                <w:sz w:val="24"/>
                <w:szCs w:val="24"/>
              </w:rPr>
              <w:t>Well-being</w:t>
            </w:r>
            <w:proofErr w:type="spellEnd"/>
            <w:r w:rsidRPr="004D31BA">
              <w:rPr>
                <w:bCs/>
                <w:kern w:val="2"/>
                <w:sz w:val="24"/>
                <w:szCs w:val="24"/>
              </w:rPr>
              <w:t>: Разработка и внедрение программы благополучия сотрудников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Подбор топ-менеджмента и специалистов: инструменты поиска и адаптации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Креатив в HR: как найти нестандартный подход в работе и применить его на пользу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HR-лидер: настройка личных целей и управление командой в кризис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Упр</w:t>
            </w:r>
            <w:r w:rsidR="00894655">
              <w:rPr>
                <w:bCs/>
                <w:kern w:val="2"/>
                <w:sz w:val="24"/>
                <w:szCs w:val="24"/>
              </w:rPr>
              <w:t xml:space="preserve">авление HR-подразделением – </w:t>
            </w:r>
            <w:r w:rsidR="00961FCA">
              <w:rPr>
                <w:bCs/>
                <w:kern w:val="2"/>
                <w:sz w:val="24"/>
                <w:szCs w:val="24"/>
              </w:rPr>
              <w:t>2026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MBA для HR. Управление бизнес-процессами и командой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HR-метрики: цифровой контроль бизнес-процессов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HR-аналитика: оценка работы с персоналом по модели зрелости компании</w:t>
            </w:r>
          </w:p>
          <w:p w:rsidR="0078560C" w:rsidRPr="004D31BA" w:rsidRDefault="0078560C" w:rsidP="0078560C">
            <w:pPr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Выстраивание системы стимулирования команды, выбор KPI</w:t>
            </w:r>
          </w:p>
          <w:p w:rsidR="0078560C" w:rsidRPr="004D31BA" w:rsidRDefault="0078560C" w:rsidP="0078560C">
            <w:pPr>
              <w:pStyle w:val="1"/>
              <w:numPr>
                <w:ilvl w:val="0"/>
                <w:numId w:val="3"/>
              </w:numPr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Управление изменениями и внедрение корпоративных привычек в компании</w:t>
            </w:r>
          </w:p>
          <w:p w:rsidR="0078560C" w:rsidRPr="004D31BA" w:rsidRDefault="0078560C" w:rsidP="0078560C">
            <w:pPr>
              <w:pStyle w:val="1"/>
              <w:ind w:left="720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 w:rsidP="0078560C">
            <w:pPr>
              <w:pStyle w:val="1"/>
              <w:rPr>
                <w:bCs/>
                <w:kern w:val="2"/>
                <w:sz w:val="24"/>
                <w:szCs w:val="24"/>
              </w:rPr>
            </w:pPr>
            <w:r w:rsidRPr="004D31BA">
              <w:rPr>
                <w:bCs/>
                <w:kern w:val="2"/>
                <w:sz w:val="24"/>
                <w:szCs w:val="24"/>
              </w:rPr>
              <w:t>Заказчик использует базу данных исключительно для своей внутренней деятельности, включая использование для собственных нужд материалов и информации, содержащихся в базе данных, без получения дополнительного согласия Исполнителя либо третьих лиц.</w:t>
            </w:r>
          </w:p>
          <w:p w:rsidR="00B50D60" w:rsidRPr="004D31BA" w:rsidRDefault="00B50D60">
            <w:pPr>
              <w:pStyle w:val="1"/>
              <w:rPr>
                <w:bCs/>
                <w:kern w:val="2"/>
                <w:sz w:val="24"/>
                <w:szCs w:val="24"/>
              </w:rPr>
            </w:pPr>
          </w:p>
          <w:p w:rsidR="00B50D60" w:rsidRPr="004D31BA" w:rsidRDefault="001A3B21">
            <w:pPr>
              <w:pStyle w:val="1"/>
              <w:rPr>
                <w:rFonts w:eastAsia="Calibri"/>
                <w:sz w:val="24"/>
                <w:szCs w:val="24"/>
              </w:rPr>
            </w:pPr>
            <w:proofErr w:type="gramStart"/>
            <w:r w:rsidRPr="004D31BA">
              <w:rPr>
                <w:b/>
                <w:sz w:val="24"/>
                <w:szCs w:val="24"/>
              </w:rPr>
              <w:lastRenderedPageBreak/>
              <w:t>Безопасность</w:t>
            </w:r>
            <w:r w:rsidRPr="004D31BA">
              <w:rPr>
                <w:sz w:val="24"/>
                <w:szCs w:val="24"/>
              </w:rPr>
              <w:t>:  Обработка</w:t>
            </w:r>
            <w:proofErr w:type="gramEnd"/>
            <w:r w:rsidRPr="004D31BA">
              <w:rPr>
                <w:sz w:val="24"/>
                <w:szCs w:val="24"/>
              </w:rPr>
              <w:t xml:space="preserve"> и хранение персональных данных и конфиденциальной информации должны производиться в соответствии с действующим законодательством РФ</w:t>
            </w:r>
            <w:r w:rsidRPr="004D31BA">
              <w:rPr>
                <w:color w:val="000000"/>
                <w:sz w:val="24"/>
                <w:szCs w:val="24"/>
                <w:shd w:val="clear" w:color="auto" w:fill="FFFFFF"/>
              </w:rPr>
              <w:t xml:space="preserve"> Федерального закона от 27.07. 2006 г. № 152-ФЗ «О персональных данных»</w:t>
            </w:r>
            <w:r w:rsidRPr="004D31BA">
              <w:rPr>
                <w:sz w:val="24"/>
                <w:szCs w:val="24"/>
              </w:rPr>
              <w:t>.</w:t>
            </w:r>
          </w:p>
        </w:tc>
      </w:tr>
      <w:tr w:rsidR="005839D6" w:rsidRPr="004D31BA" w:rsidTr="004D31BA">
        <w:trPr>
          <w:trHeight w:val="276"/>
          <w:jc w:val="center"/>
        </w:trPr>
        <w:tc>
          <w:tcPr>
            <w:tcW w:w="2807" w:type="dxa"/>
          </w:tcPr>
          <w:p w:rsidR="005839D6" w:rsidRPr="004D31BA" w:rsidRDefault="005839D6" w:rsidP="005839D6">
            <w:pPr>
              <w:pStyle w:val="30"/>
              <w:tabs>
                <w:tab w:val="left" w:pos="567"/>
                <w:tab w:val="left" w:pos="1134"/>
              </w:tabs>
              <w:spacing w:after="0"/>
              <w:rPr>
                <w:b/>
                <w:bCs/>
                <w:color w:val="000000"/>
                <w:sz w:val="24"/>
                <w:szCs w:val="24"/>
              </w:rPr>
            </w:pPr>
            <w:r w:rsidRPr="004D31BA">
              <w:rPr>
                <w:b/>
                <w:bCs/>
                <w:sz w:val="24"/>
                <w:szCs w:val="24"/>
              </w:rPr>
              <w:lastRenderedPageBreak/>
              <w:t xml:space="preserve">5.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      </w:r>
          </w:p>
        </w:tc>
        <w:tc>
          <w:tcPr>
            <w:tcW w:w="7757" w:type="dxa"/>
          </w:tcPr>
          <w:p w:rsidR="005839D6" w:rsidRPr="00FB62BC" w:rsidRDefault="005839D6" w:rsidP="005839D6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FB62BC">
              <w:rPr>
                <w:color w:val="000000" w:themeColor="text1"/>
                <w:sz w:val="24"/>
                <w:szCs w:val="24"/>
              </w:rPr>
              <w:t>В соответствии с постановление Правительства РФ от 23.12.2024 № 1875 «</w:t>
            </w:r>
            <w:r w:rsidRPr="00FB62BC">
              <w:rPr>
                <w:color w:val="000000" w:themeColor="text1"/>
                <w:sz w:val="24"/>
                <w:szCs w:val="24"/>
                <w:shd w:val="clear" w:color="auto" w:fill="FFFFFF"/>
              </w:rPr>
      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    </w:r>
            <w:r w:rsidRPr="00FB62BC">
              <w:rPr>
                <w:color w:val="000000" w:themeColor="text1"/>
                <w:sz w:val="24"/>
                <w:szCs w:val="24"/>
              </w:rPr>
              <w:t>», установлен запрет закупок программ для электронных вычислительных машин и (или) баз данных, р</w:t>
            </w:r>
            <w:r w:rsidRPr="00FB62B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еализуемых, независимо от вида договора, на материальном носителе и (или) в электронном виде по каналам связи (за исключение </w:t>
            </w:r>
            <w:r w:rsidRPr="00FB62BC">
              <w:rPr>
                <w:color w:val="000000" w:themeColor="text1"/>
                <w:sz w:val="24"/>
                <w:szCs w:val="24"/>
              </w:rPr>
              <w:t>программного обеспечения, включенного в</w:t>
            </w:r>
            <w:r w:rsidRPr="00FB62B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реестр российского программного обеспечения и (или) реестр евразийского программного обеспечения), а также исключительных прав на программное обеспечение и прав использования программного обеспечения</w:t>
            </w:r>
            <w:r w:rsidRPr="00FB62BC">
              <w:rPr>
                <w:color w:val="000000" w:themeColor="text1"/>
                <w:sz w:val="24"/>
                <w:szCs w:val="24"/>
              </w:rPr>
              <w:t xml:space="preserve"> для целей осуществления закупок для обеспечения государственных и муниципальных нужд.</w:t>
            </w:r>
          </w:p>
        </w:tc>
        <w:tc>
          <w:tcPr>
            <w:tcW w:w="206" w:type="dxa"/>
          </w:tcPr>
          <w:p w:rsidR="005839D6" w:rsidRPr="004D31BA" w:rsidRDefault="005839D6" w:rsidP="005839D6">
            <w:pPr>
              <w:rPr>
                <w:sz w:val="24"/>
                <w:szCs w:val="24"/>
              </w:rPr>
            </w:pPr>
          </w:p>
        </w:tc>
      </w:tr>
    </w:tbl>
    <w:p w:rsidR="00B50D60" w:rsidRPr="004D31BA" w:rsidRDefault="00B50D60" w:rsidP="006879CC">
      <w:pPr>
        <w:pStyle w:val="1"/>
        <w:jc w:val="center"/>
        <w:outlineLvl w:val="0"/>
        <w:rPr>
          <w:rFonts w:eastAsia="Proxima Nova"/>
          <w:b/>
          <w:sz w:val="36"/>
          <w:szCs w:val="36"/>
        </w:rPr>
      </w:pPr>
    </w:p>
    <w:sectPr w:rsidR="00B50D60" w:rsidRPr="004D31BA">
      <w:headerReference w:type="default" r:id="rId7"/>
      <w:footerReference w:type="default" r:id="rId8"/>
      <w:pgSz w:w="11906" w:h="16838"/>
      <w:pgMar w:top="566" w:right="566" w:bottom="777" w:left="566" w:header="0" w:footer="720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26C" w:rsidRDefault="00D3026C">
      <w:r>
        <w:separator/>
      </w:r>
    </w:p>
  </w:endnote>
  <w:endnote w:type="continuationSeparator" w:id="0">
    <w:p w:rsidR="00D3026C" w:rsidRDefault="00D3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D60" w:rsidRDefault="00B50D6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26C" w:rsidRDefault="00D3026C">
      <w:r>
        <w:separator/>
      </w:r>
    </w:p>
  </w:footnote>
  <w:footnote w:type="continuationSeparator" w:id="0">
    <w:p w:rsidR="00D3026C" w:rsidRDefault="00D30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D60" w:rsidRDefault="00B50D6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C0500"/>
    <w:multiLevelType w:val="multilevel"/>
    <w:tmpl w:val="F5D8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781177"/>
    <w:multiLevelType w:val="multilevel"/>
    <w:tmpl w:val="7040D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F7723E"/>
    <w:multiLevelType w:val="multilevel"/>
    <w:tmpl w:val="F3C0C6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9694105"/>
    <w:multiLevelType w:val="multilevel"/>
    <w:tmpl w:val="5A84E1DC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D60"/>
    <w:rsid w:val="000310B4"/>
    <w:rsid w:val="00064B0E"/>
    <w:rsid w:val="0016516C"/>
    <w:rsid w:val="001702C9"/>
    <w:rsid w:val="001A3B21"/>
    <w:rsid w:val="002E73CD"/>
    <w:rsid w:val="003348CE"/>
    <w:rsid w:val="00417E33"/>
    <w:rsid w:val="00476B38"/>
    <w:rsid w:val="004B49E8"/>
    <w:rsid w:val="004D31BA"/>
    <w:rsid w:val="005839D6"/>
    <w:rsid w:val="006409D8"/>
    <w:rsid w:val="006879CC"/>
    <w:rsid w:val="00725938"/>
    <w:rsid w:val="0078560C"/>
    <w:rsid w:val="008913C0"/>
    <w:rsid w:val="00894655"/>
    <w:rsid w:val="00961FCA"/>
    <w:rsid w:val="00B50D60"/>
    <w:rsid w:val="00D3026C"/>
    <w:rsid w:val="00F4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EDFCC-ED7E-4819-93FE-1DCB74F45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97F"/>
    <w:pPr>
      <w:contextualSpacing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"/>
    <w:qFormat/>
    <w:rsid w:val="00AB497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Обычный (Интернет) Знак"/>
    <w:uiPriority w:val="99"/>
    <w:qFormat/>
    <w:rsid w:val="00AB497F"/>
    <w:rPr>
      <w:rFonts w:ascii="Verdana" w:eastAsia="Arial Unicode MS" w:hAnsi="Verdana" w:cs="Times New Roman"/>
      <w:color w:val="000000"/>
      <w:sz w:val="19"/>
      <w:szCs w:val="19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AB497F"/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AB497F"/>
    <w:rPr>
      <w:rFonts w:ascii="Times New Roman" w:eastAsia="Times New Roman" w:hAnsi="Times New Roman" w:cs="Times New Roman"/>
      <w:lang w:eastAsia="ru-RU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customStyle="1" w:styleId="1">
    <w:name w:val="Обычный1"/>
    <w:qFormat/>
    <w:rsid w:val="00AB497F"/>
    <w:pPr>
      <w:contextualSpacing/>
    </w:pPr>
    <w:rPr>
      <w:rFonts w:ascii="Times New Roman" w:eastAsia="Times New Roman" w:hAnsi="Times New Roman" w:cs="Times New Roman"/>
      <w:lang w:eastAsia="ru-RU"/>
    </w:rPr>
  </w:style>
  <w:style w:type="paragraph" w:styleId="30">
    <w:name w:val="Body Text 3"/>
    <w:basedOn w:val="a"/>
    <w:qFormat/>
    <w:rsid w:val="00AB497F"/>
    <w:pPr>
      <w:spacing w:after="120"/>
    </w:pPr>
    <w:rPr>
      <w:sz w:val="16"/>
      <w:szCs w:val="16"/>
    </w:rPr>
  </w:style>
  <w:style w:type="paragraph" w:styleId="ab">
    <w:name w:val="List Paragraph"/>
    <w:basedOn w:val="a"/>
    <w:uiPriority w:val="34"/>
    <w:qFormat/>
    <w:rsid w:val="00AB497F"/>
    <w:pPr>
      <w:ind w:left="708"/>
    </w:pPr>
    <w:rPr>
      <w:sz w:val="24"/>
      <w:szCs w:val="24"/>
    </w:rPr>
  </w:style>
  <w:style w:type="paragraph" w:styleId="ac">
    <w:name w:val="Normal (Web)"/>
    <w:basedOn w:val="a"/>
    <w:uiPriority w:val="99"/>
    <w:qFormat/>
    <w:rsid w:val="00AB497F"/>
    <w:pPr>
      <w:spacing w:after="169"/>
      <w:jc w:val="both"/>
    </w:pPr>
    <w:rPr>
      <w:rFonts w:ascii="Verdana" w:eastAsia="Arial Unicode MS" w:hAnsi="Verdana"/>
      <w:color w:val="000000"/>
      <w:sz w:val="19"/>
      <w:szCs w:val="19"/>
    </w:rPr>
  </w:style>
  <w:style w:type="paragraph" w:styleId="ad">
    <w:name w:val="No Spacing"/>
    <w:uiPriority w:val="1"/>
    <w:qFormat/>
    <w:rsid w:val="00AB497F"/>
    <w:p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AB497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AB497F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rsid w:val="00AB497F"/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f1">
    <w:name w:val="Содержимое таблицы"/>
    <w:basedOn w:val="a"/>
    <w:qFormat/>
    <w:rsid w:val="00AB497F"/>
    <w:pPr>
      <w:widowControl w:val="0"/>
      <w:suppressLineNumber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2">
    <w:name w:val="Balloon Text"/>
    <w:basedOn w:val="a"/>
    <w:link w:val="af3"/>
    <w:uiPriority w:val="99"/>
    <w:semiHidden/>
    <w:unhideWhenUsed/>
    <w:rsid w:val="00476B3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76B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Долженко Максим</dc:creator>
  <dc:description/>
  <cp:lastModifiedBy>Субботина Екатерина Юрьевна</cp:lastModifiedBy>
  <cp:revision>13</cp:revision>
  <cp:lastPrinted>2026-08-16T23:27:00Z</cp:lastPrinted>
  <dcterms:created xsi:type="dcterms:W3CDTF">2024-03-01T08:07:00Z</dcterms:created>
  <dcterms:modified xsi:type="dcterms:W3CDTF">2026-08-16T23:28:00Z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